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AC6F" w14:textId="417D6B39" w:rsidR="00C255B0" w:rsidRDefault="00C255B0" w:rsidP="00C255B0">
      <w:pPr>
        <w:rPr>
          <w:sz w:val="36"/>
          <w:szCs w:val="36"/>
        </w:rPr>
      </w:pPr>
      <w:r w:rsidRPr="001D1AA6">
        <w:rPr>
          <w:sz w:val="36"/>
          <w:szCs w:val="36"/>
        </w:rPr>
        <w:t xml:space="preserve">Изменения </w:t>
      </w:r>
      <w:r w:rsidR="00E857E4">
        <w:rPr>
          <w:sz w:val="36"/>
          <w:szCs w:val="36"/>
        </w:rPr>
        <w:t xml:space="preserve">в </w:t>
      </w:r>
      <w:r w:rsidRPr="001D1AA6">
        <w:rPr>
          <w:sz w:val="36"/>
          <w:szCs w:val="36"/>
        </w:rPr>
        <w:t>Регламент</w:t>
      </w:r>
      <w:r w:rsidR="00E857E4">
        <w:rPr>
          <w:sz w:val="36"/>
          <w:szCs w:val="36"/>
        </w:rPr>
        <w:t>е оказания</w:t>
      </w:r>
      <w:r w:rsidRPr="00C255B0">
        <w:rPr>
          <w:sz w:val="36"/>
          <w:szCs w:val="36"/>
        </w:rPr>
        <w:t xml:space="preserve"> ООО КБ «ГТ банк»</w:t>
      </w:r>
      <w:r w:rsidR="00E857E4">
        <w:rPr>
          <w:sz w:val="36"/>
          <w:szCs w:val="36"/>
        </w:rPr>
        <w:t xml:space="preserve"> услуг на финансовых рынках.</w:t>
      </w:r>
    </w:p>
    <w:p w14:paraId="1E6ACA9C" w14:textId="142AC341" w:rsidR="00C255B0" w:rsidRDefault="00C255B0" w:rsidP="00C255B0">
      <w:pPr>
        <w:rPr>
          <w:sz w:val="24"/>
          <w:szCs w:val="24"/>
        </w:rPr>
      </w:pPr>
      <w:r w:rsidRPr="00A32570">
        <w:rPr>
          <w:sz w:val="24"/>
          <w:szCs w:val="24"/>
        </w:rPr>
        <w:t xml:space="preserve">(версия </w:t>
      </w:r>
      <w:r w:rsidR="00E857E4">
        <w:rPr>
          <w:sz w:val="24"/>
          <w:szCs w:val="24"/>
        </w:rPr>
        <w:t>апрель</w:t>
      </w:r>
      <w:r w:rsidRPr="00A32570">
        <w:rPr>
          <w:sz w:val="24"/>
          <w:szCs w:val="24"/>
        </w:rPr>
        <w:t xml:space="preserve"> 202</w:t>
      </w:r>
      <w:r w:rsidR="00E857E4">
        <w:rPr>
          <w:sz w:val="24"/>
          <w:szCs w:val="24"/>
        </w:rPr>
        <w:t>6 г.</w:t>
      </w:r>
      <w:r w:rsidRPr="00A32570">
        <w:rPr>
          <w:sz w:val="24"/>
          <w:szCs w:val="24"/>
        </w:rPr>
        <w:t>)</w:t>
      </w:r>
    </w:p>
    <w:p w14:paraId="4322EA54" w14:textId="4DC00EA0" w:rsidR="00D1031B" w:rsidRPr="00E8201F" w:rsidRDefault="00E857E4" w:rsidP="00C255B0">
      <w:pPr>
        <w:rPr>
          <w:sz w:val="24"/>
          <w:szCs w:val="24"/>
        </w:rPr>
      </w:pPr>
      <w:r>
        <w:rPr>
          <w:sz w:val="24"/>
          <w:szCs w:val="24"/>
        </w:rPr>
        <w:t xml:space="preserve">Основные изменения в </w:t>
      </w:r>
      <w:r w:rsidR="00D1031B">
        <w:rPr>
          <w:sz w:val="24"/>
          <w:szCs w:val="24"/>
        </w:rPr>
        <w:t>Регламент</w:t>
      </w:r>
      <w:r>
        <w:rPr>
          <w:sz w:val="24"/>
          <w:szCs w:val="24"/>
        </w:rPr>
        <w:t>е</w:t>
      </w:r>
      <w:r w:rsidR="00D1031B">
        <w:rPr>
          <w:sz w:val="24"/>
          <w:szCs w:val="24"/>
        </w:rPr>
        <w:t xml:space="preserve"> </w:t>
      </w:r>
      <w:r>
        <w:rPr>
          <w:sz w:val="24"/>
          <w:szCs w:val="24"/>
        </w:rPr>
        <w:t>связаны с изменением адреса дополнительного офиса «Ростовский»</w:t>
      </w:r>
    </w:p>
    <w:p w14:paraId="4BC265A4" w14:textId="77777777" w:rsidR="00C255B0" w:rsidRDefault="00C255B0" w:rsidP="00C255B0">
      <w:pPr>
        <w:rPr>
          <w:sz w:val="24"/>
          <w:szCs w:val="24"/>
        </w:rPr>
      </w:pPr>
      <w:r>
        <w:rPr>
          <w:sz w:val="24"/>
          <w:szCs w:val="24"/>
        </w:rPr>
        <w:t>Основные изменения в Регламенте:</w:t>
      </w:r>
    </w:p>
    <w:p w14:paraId="277F6311" w14:textId="426B01CF" w:rsidR="00E857E4" w:rsidRPr="00E857E4" w:rsidRDefault="00E857E4" w:rsidP="00E857E4">
      <w:pPr>
        <w:pStyle w:val="a4"/>
        <w:numPr>
          <w:ilvl w:val="0"/>
          <w:numId w:val="1"/>
        </w:numPr>
        <w:rPr>
          <w:sz w:val="24"/>
          <w:szCs w:val="24"/>
        </w:rPr>
      </w:pPr>
      <w:r w:rsidRPr="00E857E4">
        <w:rPr>
          <w:sz w:val="24"/>
          <w:szCs w:val="24"/>
        </w:rPr>
        <w:t>Изменен адрес дополнительного офиса «Ростовский»</w:t>
      </w:r>
      <w:r w:rsidR="0073787F">
        <w:rPr>
          <w:sz w:val="24"/>
          <w:szCs w:val="24"/>
        </w:rPr>
        <w:t>:</w:t>
      </w:r>
      <w:r w:rsidRPr="00E857E4">
        <w:rPr>
          <w:sz w:val="24"/>
          <w:szCs w:val="24"/>
        </w:rPr>
        <w:t xml:space="preserve"> с ул. Пушкинская д. 3 на пр. Кировский 35/113 </w:t>
      </w:r>
      <w:r w:rsidR="0073787F">
        <w:rPr>
          <w:sz w:val="24"/>
          <w:szCs w:val="24"/>
        </w:rPr>
        <w:t xml:space="preserve">в г. </w:t>
      </w:r>
      <w:proofErr w:type="spellStart"/>
      <w:r w:rsidR="0073787F">
        <w:rPr>
          <w:sz w:val="24"/>
          <w:szCs w:val="24"/>
        </w:rPr>
        <w:t>Ростове</w:t>
      </w:r>
      <w:proofErr w:type="spellEnd"/>
      <w:r w:rsidR="0073787F">
        <w:rPr>
          <w:sz w:val="24"/>
          <w:szCs w:val="24"/>
        </w:rPr>
        <w:t xml:space="preserve">-на-Дону </w:t>
      </w:r>
      <w:r w:rsidRPr="00E857E4">
        <w:rPr>
          <w:sz w:val="24"/>
          <w:szCs w:val="24"/>
        </w:rPr>
        <w:t xml:space="preserve">с </w:t>
      </w:r>
      <w:r w:rsidRPr="00E857E4">
        <w:rPr>
          <w:sz w:val="24"/>
          <w:szCs w:val="24"/>
        </w:rPr>
        <w:t>связи</w:t>
      </w:r>
      <w:r w:rsidRPr="00E857E4">
        <w:rPr>
          <w:sz w:val="24"/>
          <w:szCs w:val="24"/>
        </w:rPr>
        <w:t xml:space="preserve"> с переездом в новый офис</w:t>
      </w:r>
      <w:r>
        <w:rPr>
          <w:sz w:val="24"/>
          <w:szCs w:val="24"/>
        </w:rPr>
        <w:t>;</w:t>
      </w:r>
    </w:p>
    <w:p w14:paraId="7BC21D11" w14:textId="7073402A" w:rsidR="00C255B0" w:rsidRDefault="00E857E4" w:rsidP="00C255B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Изменена ошибочная нумерация в разделе 25 Порядок расторжения договора;</w:t>
      </w:r>
    </w:p>
    <w:p w14:paraId="4A2C1ACE" w14:textId="03EF13E5" w:rsidR="0073787F" w:rsidRPr="00813A6D" w:rsidRDefault="0073787F" w:rsidP="00C255B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Изменена форма №7 - Форма поручения клиента на совершение сделки с ценными бумагами;</w:t>
      </w:r>
    </w:p>
    <w:p w14:paraId="57FCABFF" w14:textId="77777777" w:rsidR="00C255B0" w:rsidRDefault="00C255B0" w:rsidP="00C255B0">
      <w:pPr>
        <w:rPr>
          <w:sz w:val="24"/>
          <w:szCs w:val="24"/>
        </w:rPr>
      </w:pPr>
      <w:r>
        <w:rPr>
          <w:sz w:val="24"/>
          <w:szCs w:val="24"/>
        </w:rPr>
        <w:t>Подробный перечень изменений в тексте Регламента и приложений указан в следующей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2735"/>
        <w:gridCol w:w="4564"/>
        <w:gridCol w:w="6627"/>
      </w:tblGrid>
      <w:tr w:rsidR="00C255B0" w:rsidRPr="00813A6D" w14:paraId="03852707" w14:textId="77777777" w:rsidTr="001519BF">
        <w:tc>
          <w:tcPr>
            <w:tcW w:w="634" w:type="dxa"/>
          </w:tcPr>
          <w:p w14:paraId="135F2836" w14:textId="77777777" w:rsidR="00C255B0" w:rsidRPr="00813A6D" w:rsidRDefault="00C255B0" w:rsidP="00CC55C8">
            <w:r w:rsidRPr="00813A6D">
              <w:t>№ п/п</w:t>
            </w:r>
          </w:p>
        </w:tc>
        <w:tc>
          <w:tcPr>
            <w:tcW w:w="2735" w:type="dxa"/>
          </w:tcPr>
          <w:p w14:paraId="44965989" w14:textId="77777777" w:rsidR="00C255B0" w:rsidRPr="00813A6D" w:rsidRDefault="00C255B0" w:rsidP="00CC55C8">
            <w:r w:rsidRPr="00813A6D">
              <w:t>Раздел</w:t>
            </w:r>
          </w:p>
          <w:p w14:paraId="56F5C644" w14:textId="77777777" w:rsidR="00C255B0" w:rsidRPr="00813A6D" w:rsidRDefault="00C255B0" w:rsidP="00CC55C8"/>
        </w:tc>
        <w:tc>
          <w:tcPr>
            <w:tcW w:w="4564" w:type="dxa"/>
          </w:tcPr>
          <w:p w14:paraId="2DC41551" w14:textId="77777777" w:rsidR="00C255B0" w:rsidRPr="00813A6D" w:rsidRDefault="00C255B0" w:rsidP="00CC55C8">
            <w:r w:rsidRPr="00813A6D">
              <w:t>Пункт, абзац новой версии</w:t>
            </w:r>
          </w:p>
        </w:tc>
        <w:tc>
          <w:tcPr>
            <w:tcW w:w="6627" w:type="dxa"/>
          </w:tcPr>
          <w:p w14:paraId="56728C81" w14:textId="77777777" w:rsidR="00C255B0" w:rsidRPr="00813A6D" w:rsidRDefault="00C255B0" w:rsidP="00CC55C8">
            <w:r w:rsidRPr="00813A6D">
              <w:t>Суть изменения</w:t>
            </w:r>
          </w:p>
        </w:tc>
      </w:tr>
      <w:tr w:rsidR="001519BF" w:rsidRPr="00813A6D" w14:paraId="770F7E70" w14:textId="77777777" w:rsidTr="001519BF">
        <w:tc>
          <w:tcPr>
            <w:tcW w:w="634" w:type="dxa"/>
          </w:tcPr>
          <w:p w14:paraId="700FEE6F" w14:textId="4E3DD4EA" w:rsidR="001519BF" w:rsidRPr="00813A6D" w:rsidRDefault="001519BF" w:rsidP="001519BF">
            <w:r w:rsidRPr="00813A6D">
              <w:t>1</w:t>
            </w:r>
          </w:p>
        </w:tc>
        <w:tc>
          <w:tcPr>
            <w:tcW w:w="2735" w:type="dxa"/>
          </w:tcPr>
          <w:p w14:paraId="2E3B189A" w14:textId="133AA484" w:rsidR="001519BF" w:rsidRPr="00813A6D" w:rsidRDefault="001519BF" w:rsidP="001519BF">
            <w:r w:rsidRPr="001519BF">
              <w:t>ОБЩАЯ ИНФОРМАЦИЯ</w:t>
            </w:r>
          </w:p>
        </w:tc>
        <w:tc>
          <w:tcPr>
            <w:tcW w:w="4564" w:type="dxa"/>
          </w:tcPr>
          <w:p w14:paraId="2C2BA496" w14:textId="1A4F6068" w:rsidR="001519BF" w:rsidRPr="00813A6D" w:rsidRDefault="001519BF" w:rsidP="001519BF">
            <w:r>
              <w:t>- - -</w:t>
            </w:r>
          </w:p>
        </w:tc>
        <w:tc>
          <w:tcPr>
            <w:tcW w:w="6627" w:type="dxa"/>
          </w:tcPr>
          <w:p w14:paraId="2155E3C3" w14:textId="3F134839" w:rsidR="001519BF" w:rsidRPr="00813A6D" w:rsidRDefault="001519BF" w:rsidP="001519BF">
            <w:r w:rsidRPr="00BA5730">
              <w:rPr>
                <w:rFonts w:ascii="Times New Roman" w:hAnsi="Times New Roman" w:cs="Times New Roman"/>
                <w:sz w:val="24"/>
                <w:szCs w:val="24"/>
              </w:rPr>
              <w:t>Удален номер телефона ростовского офиса с указанием на номер, который размещен на сайте банка.</w:t>
            </w:r>
          </w:p>
        </w:tc>
      </w:tr>
      <w:tr w:rsidR="001519BF" w:rsidRPr="00813A6D" w14:paraId="34B9D85B" w14:textId="77777777" w:rsidTr="001519BF">
        <w:tc>
          <w:tcPr>
            <w:tcW w:w="634" w:type="dxa"/>
          </w:tcPr>
          <w:p w14:paraId="2636FC2E" w14:textId="3391290C" w:rsidR="001519BF" w:rsidRPr="00813A6D" w:rsidRDefault="001519BF" w:rsidP="001519BF">
            <w:r w:rsidRPr="00813A6D">
              <w:t>2</w:t>
            </w:r>
          </w:p>
        </w:tc>
        <w:tc>
          <w:tcPr>
            <w:tcW w:w="2735" w:type="dxa"/>
          </w:tcPr>
          <w:p w14:paraId="6595CBF9" w14:textId="77777777" w:rsidR="001519BF" w:rsidRPr="001519BF" w:rsidRDefault="001519BF" w:rsidP="001519BF">
            <w:r>
              <w:t xml:space="preserve">2. </w:t>
            </w:r>
            <w:bookmarkStart w:id="0" w:name="_Toc199855765"/>
            <w:r w:rsidRPr="001519BF">
              <w:t>ПОРЯДОК ПРИСОЕДИНЕНИЯ К РЕГЛАМЕНТУ</w:t>
            </w:r>
            <w:bookmarkStart w:id="1" w:name="р2"/>
            <w:bookmarkEnd w:id="0"/>
            <w:bookmarkEnd w:id="1"/>
          </w:p>
          <w:p w14:paraId="267532E0" w14:textId="3EBF046C" w:rsidR="001519BF" w:rsidRPr="00813A6D" w:rsidRDefault="001519BF" w:rsidP="001519BF"/>
        </w:tc>
        <w:tc>
          <w:tcPr>
            <w:tcW w:w="4564" w:type="dxa"/>
          </w:tcPr>
          <w:p w14:paraId="792D7DC2" w14:textId="29F5A767" w:rsidR="001519BF" w:rsidRPr="00813A6D" w:rsidRDefault="001519BF" w:rsidP="001519BF">
            <w:r>
              <w:t xml:space="preserve">2.5 </w:t>
            </w:r>
          </w:p>
        </w:tc>
        <w:tc>
          <w:tcPr>
            <w:tcW w:w="6627" w:type="dxa"/>
          </w:tcPr>
          <w:p w14:paraId="613E7921" w14:textId="7D93E729" w:rsidR="001519BF" w:rsidRPr="001519BF" w:rsidRDefault="001519BF" w:rsidP="0015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9BF">
              <w:rPr>
                <w:rFonts w:ascii="Times New Roman" w:hAnsi="Times New Roman" w:cs="Times New Roman"/>
                <w:sz w:val="24"/>
                <w:szCs w:val="24"/>
              </w:rPr>
              <w:t xml:space="preserve">Изменен адрес: вместо </w:t>
            </w:r>
            <w:r w:rsidRPr="001519BF"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  <w:r w:rsidRPr="001519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19BF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Пушкинская д. 3 </w:t>
            </w:r>
            <w:r w:rsidRPr="001519BF">
              <w:rPr>
                <w:rFonts w:ascii="Times New Roman" w:hAnsi="Times New Roman" w:cs="Times New Roman"/>
                <w:sz w:val="24"/>
                <w:szCs w:val="24"/>
              </w:rPr>
              <w:t>указан</w:t>
            </w:r>
            <w:r w:rsidRPr="001519BF">
              <w:rPr>
                <w:rFonts w:ascii="Times New Roman" w:hAnsi="Times New Roman" w:cs="Times New Roman"/>
                <w:sz w:val="24"/>
                <w:szCs w:val="24"/>
              </w:rPr>
              <w:t xml:space="preserve"> г. Ростов-на-Дону, пр. Кировский 35/113</w:t>
            </w:r>
          </w:p>
        </w:tc>
      </w:tr>
      <w:tr w:rsidR="001519BF" w:rsidRPr="00813A6D" w14:paraId="543ACD73" w14:textId="77777777" w:rsidTr="001519BF">
        <w:tc>
          <w:tcPr>
            <w:tcW w:w="634" w:type="dxa"/>
          </w:tcPr>
          <w:p w14:paraId="58ADEE14" w14:textId="2642081C" w:rsidR="001519BF" w:rsidRPr="00813A6D" w:rsidRDefault="001519BF" w:rsidP="001519BF">
            <w:r>
              <w:t>3</w:t>
            </w:r>
          </w:p>
        </w:tc>
        <w:tc>
          <w:tcPr>
            <w:tcW w:w="2735" w:type="dxa"/>
          </w:tcPr>
          <w:p w14:paraId="29A284B5" w14:textId="77777777" w:rsidR="001519BF" w:rsidRPr="0073787F" w:rsidRDefault="001519BF" w:rsidP="001519BF">
            <w:r>
              <w:t xml:space="preserve">4. </w:t>
            </w:r>
            <w:bookmarkStart w:id="2" w:name="_Toc451149530"/>
            <w:bookmarkStart w:id="3" w:name="_Toc451341484"/>
            <w:bookmarkStart w:id="4" w:name="_Toc452183884"/>
            <w:bookmarkStart w:id="5" w:name="_Toc454790600"/>
            <w:bookmarkStart w:id="6" w:name="_Toc455158074"/>
            <w:bookmarkStart w:id="7" w:name="_Toc199855768"/>
            <w:r w:rsidRPr="0073787F">
              <w:t>РЕГИСТРАЦИЯ И ОТКРЫТИЕ СЧЕТОВ</w:t>
            </w:r>
            <w:bookmarkStart w:id="8" w:name="р4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239358FF" w14:textId="5AC9EF3D" w:rsidR="001519BF" w:rsidRPr="00813A6D" w:rsidRDefault="001519BF" w:rsidP="001519BF"/>
        </w:tc>
        <w:tc>
          <w:tcPr>
            <w:tcW w:w="4564" w:type="dxa"/>
          </w:tcPr>
          <w:p w14:paraId="66C9FF68" w14:textId="54CACEB9" w:rsidR="001519BF" w:rsidRPr="00813A6D" w:rsidRDefault="001519BF" w:rsidP="001519BF">
            <w:r>
              <w:t>4.11</w:t>
            </w:r>
          </w:p>
          <w:p w14:paraId="6E5831A3" w14:textId="77777777" w:rsidR="001519BF" w:rsidRPr="00813A6D" w:rsidRDefault="001519BF" w:rsidP="001519BF">
            <w:pPr>
              <w:ind w:firstLine="708"/>
            </w:pPr>
          </w:p>
        </w:tc>
        <w:tc>
          <w:tcPr>
            <w:tcW w:w="6627" w:type="dxa"/>
          </w:tcPr>
          <w:p w14:paraId="487539E4" w14:textId="47EFE263" w:rsidR="001519BF" w:rsidRPr="001519BF" w:rsidRDefault="001519BF" w:rsidP="0015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9BF">
              <w:rPr>
                <w:rFonts w:ascii="Times New Roman" w:hAnsi="Times New Roman" w:cs="Times New Roman"/>
                <w:sz w:val="24"/>
                <w:szCs w:val="24"/>
              </w:rPr>
              <w:t>Изменен адрес: вместо г. Ростов-на-Дону</w:t>
            </w:r>
            <w:r w:rsidRPr="001519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19BF">
              <w:rPr>
                <w:rFonts w:ascii="Times New Roman" w:hAnsi="Times New Roman" w:cs="Times New Roman"/>
                <w:sz w:val="24"/>
                <w:szCs w:val="24"/>
              </w:rPr>
              <w:t>Пушкинская д. 3 указан пр. Кировский 35/113</w:t>
            </w:r>
          </w:p>
        </w:tc>
      </w:tr>
      <w:tr w:rsidR="001519BF" w:rsidRPr="00813A6D" w14:paraId="47BE89D6" w14:textId="77777777" w:rsidTr="001519BF">
        <w:tc>
          <w:tcPr>
            <w:tcW w:w="634" w:type="dxa"/>
          </w:tcPr>
          <w:p w14:paraId="001A6CB1" w14:textId="73BAB141" w:rsidR="001519BF" w:rsidRDefault="001519BF" w:rsidP="001519BF">
            <w:r>
              <w:t>4</w:t>
            </w:r>
          </w:p>
        </w:tc>
        <w:tc>
          <w:tcPr>
            <w:tcW w:w="2735" w:type="dxa"/>
          </w:tcPr>
          <w:p w14:paraId="4A15A25F" w14:textId="77777777" w:rsidR="001519BF" w:rsidRPr="001519BF" w:rsidRDefault="001519BF" w:rsidP="001519BF">
            <w:r>
              <w:t xml:space="preserve">25. </w:t>
            </w:r>
            <w:bookmarkStart w:id="9" w:name="_Toc199855793"/>
            <w:r w:rsidRPr="001519BF">
              <w:t>ПОРЯДОК РАСТОРЖЕНИЯ СОГЛАШЕНИЯ</w:t>
            </w:r>
            <w:bookmarkEnd w:id="9"/>
          </w:p>
          <w:p w14:paraId="10C86F57" w14:textId="3B030196" w:rsidR="001519BF" w:rsidRDefault="001519BF" w:rsidP="001519BF"/>
        </w:tc>
        <w:tc>
          <w:tcPr>
            <w:tcW w:w="4564" w:type="dxa"/>
          </w:tcPr>
          <w:p w14:paraId="74640715" w14:textId="44BA9B62" w:rsidR="001519BF" w:rsidRDefault="001519BF" w:rsidP="001519BF">
            <w:r>
              <w:t>25.10.1 – 25.12</w:t>
            </w:r>
          </w:p>
        </w:tc>
        <w:tc>
          <w:tcPr>
            <w:tcW w:w="6627" w:type="dxa"/>
          </w:tcPr>
          <w:p w14:paraId="6C431AC6" w14:textId="77777777" w:rsidR="001519BF" w:rsidRDefault="001519BF" w:rsidP="0015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прошлой редакции Регламента была допущена ошибочная нумерация пунктов 25.10.1 – 25.12, вместо корректных номеров были указаны некорректные: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C70A033" w14:textId="1D813A7B" w:rsidR="001519BF" w:rsidRPr="001519BF" w:rsidRDefault="001519BF" w:rsidP="0015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Ошибочная нумерация исправлена в новой редакции.</w:t>
            </w:r>
          </w:p>
        </w:tc>
      </w:tr>
      <w:tr w:rsidR="001519BF" w:rsidRPr="00813A6D" w14:paraId="2D08D581" w14:textId="77777777" w:rsidTr="001519BF">
        <w:tc>
          <w:tcPr>
            <w:tcW w:w="634" w:type="dxa"/>
          </w:tcPr>
          <w:p w14:paraId="6EE884A6" w14:textId="106BEBF5" w:rsidR="001519BF" w:rsidRPr="00813A6D" w:rsidRDefault="001519BF" w:rsidP="001519BF">
            <w:r>
              <w:t>5</w:t>
            </w:r>
          </w:p>
        </w:tc>
        <w:tc>
          <w:tcPr>
            <w:tcW w:w="2735" w:type="dxa"/>
          </w:tcPr>
          <w:p w14:paraId="6935C645" w14:textId="1D289B3B" w:rsidR="001519BF" w:rsidRDefault="001519BF" w:rsidP="001519BF">
            <w:r w:rsidRPr="004635CD"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35CD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  <w:tc>
          <w:tcPr>
            <w:tcW w:w="4564" w:type="dxa"/>
          </w:tcPr>
          <w:p w14:paraId="4F04298B" w14:textId="60608FF5" w:rsidR="001519BF" w:rsidRPr="00813A6D" w:rsidRDefault="001519BF" w:rsidP="001519BF">
            <w:r>
              <w:t>- - -</w:t>
            </w:r>
          </w:p>
        </w:tc>
        <w:tc>
          <w:tcPr>
            <w:tcW w:w="6627" w:type="dxa"/>
          </w:tcPr>
          <w:p w14:paraId="6DBAA996" w14:textId="2459DB62" w:rsidR="001519BF" w:rsidRDefault="001519BF" w:rsidP="001519BF">
            <w:r w:rsidRPr="004635CD">
              <w:rPr>
                <w:rFonts w:ascii="Times New Roman" w:hAnsi="Times New Roman" w:cs="Times New Roman"/>
                <w:sz w:val="24"/>
                <w:szCs w:val="24"/>
              </w:rPr>
              <w:t>Изменена форма бумажного поручения на совершение сделки для клиентов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35CD"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35CD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</w:tr>
    </w:tbl>
    <w:p w14:paraId="723F3D53" w14:textId="1D7485A0" w:rsidR="00000000" w:rsidRDefault="00000000"/>
    <w:sectPr w:rsidR="008E3AC0" w:rsidSect="00C255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D4391"/>
    <w:multiLevelType w:val="hybridMultilevel"/>
    <w:tmpl w:val="C7525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B5C6A"/>
    <w:multiLevelType w:val="multilevel"/>
    <w:tmpl w:val="5D8673E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29"/>
        </w:tabs>
        <w:ind w:left="929" w:hanging="504"/>
      </w:pPr>
      <w:rPr>
        <w:rFonts w:hint="default"/>
        <w:b w:val="0"/>
      </w:rPr>
    </w:lvl>
    <w:lvl w:ilvl="3">
      <w:start w:val="1"/>
      <w:numFmt w:val="decimal"/>
      <w:lvlText w:val="2.6.2.%4."/>
      <w:lvlJc w:val="left"/>
      <w:pPr>
        <w:tabs>
          <w:tab w:val="num" w:pos="1783"/>
        </w:tabs>
        <w:ind w:left="1783" w:hanging="648"/>
      </w:pPr>
      <w:rPr>
        <w:rFonts w:hint="default"/>
        <w:i w:val="0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7DEF11E4"/>
    <w:multiLevelType w:val="hybridMultilevel"/>
    <w:tmpl w:val="568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3050">
    <w:abstractNumId w:val="0"/>
  </w:num>
  <w:num w:numId="2" w16cid:durableId="707922535">
    <w:abstractNumId w:val="2"/>
  </w:num>
  <w:num w:numId="3" w16cid:durableId="16109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B0"/>
    <w:rsid w:val="000970EE"/>
    <w:rsid w:val="001519BF"/>
    <w:rsid w:val="00222DF1"/>
    <w:rsid w:val="00242C59"/>
    <w:rsid w:val="003175FC"/>
    <w:rsid w:val="004338EB"/>
    <w:rsid w:val="00436B84"/>
    <w:rsid w:val="00466D14"/>
    <w:rsid w:val="00481619"/>
    <w:rsid w:val="00546C78"/>
    <w:rsid w:val="0073787F"/>
    <w:rsid w:val="00782654"/>
    <w:rsid w:val="00795453"/>
    <w:rsid w:val="00824617"/>
    <w:rsid w:val="0085340B"/>
    <w:rsid w:val="008A37E2"/>
    <w:rsid w:val="00A350D9"/>
    <w:rsid w:val="00BB42EA"/>
    <w:rsid w:val="00C255B0"/>
    <w:rsid w:val="00C83E00"/>
    <w:rsid w:val="00D1031B"/>
    <w:rsid w:val="00D22439"/>
    <w:rsid w:val="00E17EAC"/>
    <w:rsid w:val="00E22AE3"/>
    <w:rsid w:val="00E8201F"/>
    <w:rsid w:val="00E857E4"/>
    <w:rsid w:val="00EB611A"/>
    <w:rsid w:val="00EB7021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0576"/>
  <w15:chartTrackingRefBased/>
  <w15:docId w15:val="{B7698D5F-D539-4063-8473-2595B041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B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8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619"/>
    <w:pPr>
      <w:ind w:left="720"/>
      <w:contextualSpacing/>
    </w:pPr>
  </w:style>
  <w:style w:type="paragraph" w:styleId="a5">
    <w:name w:val="Body Text Indent"/>
    <w:basedOn w:val="a"/>
    <w:link w:val="a6"/>
    <w:rsid w:val="0073787F"/>
    <w:pPr>
      <w:spacing w:after="8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3787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5">
    <w:name w:val="Стиль5"/>
    <w:basedOn w:val="4"/>
    <w:autoRedefine/>
    <w:rsid w:val="0073787F"/>
    <w:pPr>
      <w:keepNext w:val="0"/>
      <w:keepLines w:val="0"/>
      <w:numPr>
        <w:ilvl w:val="4"/>
        <w:numId w:val="3"/>
      </w:numPr>
      <w:suppressLineNumbers/>
      <w:tabs>
        <w:tab w:val="clear" w:pos="2232"/>
        <w:tab w:val="num" w:pos="360"/>
        <w:tab w:val="left" w:pos="1418"/>
      </w:tabs>
      <w:autoSpaceDE w:val="0"/>
      <w:autoSpaceDN w:val="0"/>
      <w:spacing w:before="100" w:beforeAutospacing="1" w:after="80" w:line="240" w:lineRule="auto"/>
      <w:ind w:left="0" w:firstLine="0"/>
      <w:jc w:val="both"/>
    </w:pPr>
    <w:rPr>
      <w:rFonts w:ascii="Times New Roman" w:eastAsia="Times New Roman" w:hAnsi="Times New Roman" w:cs="Times New Roman"/>
      <w:i w:val="0"/>
      <w:iCs w:val="0"/>
      <w:color w:val="auto"/>
      <w:kern w:val="24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787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Смурыгин Андрей Юрьевич</dc:creator>
  <cp:keywords/>
  <dc:description/>
  <cp:lastModifiedBy>Мариенко Алексей Викторович</cp:lastModifiedBy>
  <cp:revision>2</cp:revision>
  <dcterms:created xsi:type="dcterms:W3CDTF">2026-04-17T13:13:00Z</dcterms:created>
  <dcterms:modified xsi:type="dcterms:W3CDTF">2026-04-17T13:13:00Z</dcterms:modified>
</cp:coreProperties>
</file>